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contextualSpacing/>
        <w:jc w:val="center"/>
        <w:rPr>
          <w:rFonts w:hint="default"/>
          <w:lang w:val="ru-RU"/>
        </w:rPr>
      </w:pPr>
      <w:r>
        <w:rPr>
          <w:lang w:val="ru-RU"/>
        </w:rPr>
        <w:t>ИЗНАЧАЛЬНО</w:t>
      </w:r>
      <w:r>
        <w:rPr>
          <w:rFonts w:hint="default"/>
          <w:lang w:val="ru-RU"/>
        </w:rPr>
        <w:t xml:space="preserve"> ВЫШЕСТОЯЩИЙ ДОМ ИЗНАЧАЛЬНО ВЫШЕСТОЯЩЕГО ОТЦА</w:t>
      </w:r>
    </w:p>
    <w:p>
      <w:pPr>
        <w:contextualSpacing/>
        <w:jc w:val="right"/>
        <w:rPr>
          <w:lang w:val="ru-RU"/>
        </w:rPr>
      </w:pPr>
      <w:r>
        <w:rPr>
          <w:lang w:val="ru-RU"/>
        </w:rPr>
        <w:t>Владычица Синтеза ИВО</w:t>
      </w:r>
    </w:p>
    <w:p>
      <w:pPr>
        <w:jc w:val="right"/>
        <w:rPr>
          <w:lang w:val="ru-RU"/>
        </w:rPr>
      </w:pPr>
      <w:r>
        <w:rPr>
          <w:lang w:val="ru-RU"/>
        </w:rPr>
        <w:t>Шмунк Ольга Петровна</w:t>
      </w:r>
    </w:p>
    <w:p>
      <w:pPr>
        <w:jc w:val="right"/>
        <w:rPr>
          <w:lang w:val="ru-RU"/>
        </w:rPr>
      </w:pPr>
      <w:r>
        <w:fldChar w:fldCharType="begin"/>
      </w:r>
      <w:r>
        <w:instrText xml:space="preserve"> HYPERLINK "mailto:Omega18-64@mail.ru" </w:instrText>
      </w:r>
      <w:r>
        <w:fldChar w:fldCharType="separate"/>
      </w:r>
      <w:r>
        <w:rPr>
          <w:rStyle w:val="4"/>
        </w:rPr>
        <w:t>Omega</w:t>
      </w:r>
      <w:r>
        <w:rPr>
          <w:rStyle w:val="4"/>
          <w:lang w:val="ru-RU"/>
        </w:rPr>
        <w:t>18-64@</w:t>
      </w:r>
      <w:r>
        <w:rPr>
          <w:rStyle w:val="4"/>
        </w:rPr>
        <w:t>mail</w:t>
      </w:r>
      <w:r>
        <w:rPr>
          <w:rStyle w:val="4"/>
          <w:lang w:val="ru-RU"/>
        </w:rPr>
        <w:t>.</w:t>
      </w:r>
      <w:r>
        <w:rPr>
          <w:rStyle w:val="4"/>
        </w:rPr>
        <w:t>ru</w:t>
      </w:r>
      <w:r>
        <w:rPr>
          <w:rStyle w:val="4"/>
        </w:rPr>
        <w:fldChar w:fldCharType="end"/>
      </w:r>
      <w:r>
        <w:rPr>
          <w:lang w:val="ru-RU"/>
        </w:rPr>
        <w:t xml:space="preserve">  </w:t>
      </w:r>
    </w:p>
    <w:p>
      <w:pPr>
        <w:jc w:val="center"/>
        <w:rPr>
          <w:lang w:val="ru-RU"/>
        </w:rPr>
      </w:pPr>
      <w:r>
        <w:rPr>
          <w:lang w:val="ru-RU"/>
        </w:rPr>
        <w:t xml:space="preserve">ТЕЗИСЫ </w:t>
      </w:r>
    </w:p>
    <w:p>
      <w:pPr>
        <w:jc w:val="center"/>
        <w:rPr>
          <w:lang w:val="ru-RU"/>
        </w:rPr>
      </w:pPr>
      <w:bookmarkStart w:id="0" w:name="_GoBack"/>
      <w:bookmarkEnd w:id="0"/>
    </w:p>
    <w:p>
      <w:pPr>
        <w:jc w:val="right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«</w:t>
      </w:r>
      <w:r>
        <w:rPr>
          <w:i/>
          <w:iCs/>
          <w:lang w:val="ru-RU"/>
        </w:rPr>
        <w:t>Тот</w:t>
      </w:r>
      <w:r>
        <w:rPr>
          <w:rFonts w:hint="default"/>
          <w:i/>
          <w:iCs/>
          <w:lang w:val="ru-RU"/>
        </w:rPr>
        <w:t xml:space="preserve"> , кто видит невидимое, тот может многое»</w:t>
      </w:r>
    </w:p>
    <w:p>
      <w:pPr>
        <w:jc w:val="right"/>
        <w:rPr>
          <w:rFonts w:hint="default"/>
          <w:lang w:val="ru-RU"/>
        </w:rPr>
      </w:pPr>
    </w:p>
    <w:p>
      <w:pPr>
        <w:jc w:val="center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ВЛАДЫКА СИНТЕЗА ИВО - ВОИН СИНТЕЗА ИВО</w:t>
      </w:r>
    </w:p>
    <w:p>
      <w:pPr>
        <w:jc w:val="center"/>
        <w:rPr>
          <w:rFonts w:hint="default"/>
          <w:lang w:val="ru-RU"/>
        </w:rPr>
      </w:pPr>
      <w:r>
        <w:rPr>
          <w:lang w:val="ru-RU"/>
        </w:rPr>
        <w:t>Новый</w:t>
      </w:r>
      <w:r>
        <w:rPr>
          <w:rFonts w:hint="default"/>
          <w:lang w:val="ru-RU"/>
        </w:rPr>
        <w:t xml:space="preserve"> лад Стиля Ведения</w:t>
      </w:r>
    </w:p>
    <w:p>
      <w:pPr>
        <w:jc w:val="center"/>
        <w:rPr>
          <w:rFonts w:hint="default"/>
          <w:lang w:val="ru-RU"/>
        </w:rPr>
      </w:pPr>
    </w:p>
    <w:p>
      <w:pPr>
        <w:ind w:left="0" w:leftChars="0"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Главой Воинов Синтеза ИВО является Глава ИВДИВО ИВАС Кут Хуми.</w:t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Владыка Синтеза ИВДИВО - прямой выразитель ИВАС Кут Хуми., он есмь ИВАС Кут Хуми явлением непрерывного Синтез Синтезов ИВАС Кут Хуми во внутреннем мире , из которого  во вне разворачивается мастрество управления Синтезом в материи здесь и сейчас, ладя её - и этим Владыка Синтеза есмь Воин Синтеза ИВДИВО.</w:t>
      </w:r>
    </w:p>
    <w:p>
      <w:pPr>
        <w:ind w:left="0" w:leftChars="0"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Во время ведения Синтеза  - Владыка Синтеза является вначале Воином Синтеза ИВДИВО,  стоит в центровке ИВДИВО, ракурсом Синтеза по номеру.данного Синтеза, на Владыку Синтеза фиксируется Сингулярность ИВДИВО. И мы есмь фиксация Синтгулярности ИВАС КХ ИВДИВО в каждый Миг  (Миг - концентрация Воли в мече Воина Синтеза ВСи). </w:t>
      </w:r>
    </w:p>
    <w:p>
      <w:pPr>
        <w:ind w:left="0" w:leftChars="0" w:firstLine="480" w:firstLineChars="20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Синтез ИВ Отца - вначале идёт Воинам Синтеза ВСи. Космос нас созидает. Вначале проверяют на Воинах Синтеза ВСи: выдержит-не выдержит, затем каждого</w:t>
      </w:r>
    </w:p>
    <w:p>
      <w:pPr>
        <w:ind w:left="0" w:leftChars="0" w:firstLine="480" w:firstLineChars="2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Владыка Синтеза течением волны Синтеза Волей Кут Хуми влечёт  человека Синтезом ИВ Отца. Человек-землянин тоже становится Воином Синтеза 16-ричной антропностью космически, эволюционно, проходя курсы Синтеза ИВО. </w:t>
      </w:r>
      <w:r>
        <w:rPr>
          <w:lang w:val="ru-RU"/>
        </w:rPr>
        <w:t>Человеческую</w:t>
      </w:r>
      <w:r>
        <w:rPr>
          <w:rFonts w:hint="default"/>
          <w:lang w:val="ru-RU"/>
        </w:rPr>
        <w:t xml:space="preserve"> жизнь никто ни у кого не забирает, просто ведёт к более высокому выражению жизни.</w:t>
      </w:r>
    </w:p>
    <w:p>
      <w:pPr>
        <w:ind w:firstLine="480" w:firstLineChars="200"/>
        <w:jc w:val="both"/>
        <w:rPr>
          <w:rFonts w:hint="default"/>
          <w:color w:val="auto"/>
          <w:u w:val="single"/>
          <w:lang w:val="ru-RU"/>
        </w:rPr>
      </w:pPr>
      <w:r>
        <w:rPr>
          <w:rFonts w:hint="default"/>
          <w:color w:val="auto"/>
          <w:u w:val="single"/>
          <w:lang w:val="ru-RU"/>
        </w:rPr>
        <w:t>Боевая подготовка Владыки Синтеза: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Совершенные части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Философ - Мудрость ИВО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 xml:space="preserve">Среда Мудрости, 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Поле Синтеза Модрости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Диалектика ИВО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Полномочность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Ориентированность на цели Синтеза</w:t>
      </w:r>
    </w:p>
    <w:p>
      <w:pPr>
        <w:numPr>
          <w:ilvl w:val="0"/>
          <w:numId w:val="1"/>
        </w:numPr>
        <w:ind w:firstLine="120" w:firstLineChars="5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>Принципом нахоженности накопленность плотности Синтеза Телом Владыки Синтеза</w:t>
      </w:r>
    </w:p>
    <w:p>
      <w:pPr>
        <w:ind w:left="0" w:leftChars="0" w:firstLine="480" w:firstLineChars="200"/>
        <w:jc w:val="both"/>
        <w:rPr>
          <w:rFonts w:hint="default"/>
          <w:b w:val="0"/>
          <w:bCs w:val="0"/>
          <w:color w:val="auto"/>
          <w:lang w:val="ru-RU"/>
        </w:rPr>
      </w:pPr>
      <w:r>
        <w:rPr>
          <w:rFonts w:hint="default"/>
          <w:lang w:val="ru-RU"/>
        </w:rPr>
        <w:t xml:space="preserve">Для Воина Синтеза ВСи - важна наработка пластичности Тела, срабатывает ключ 7-4-1 и Мысль ИВАС Кут Хуми  (Мысль КХ для Воина Синтеза ВСи является основным боевым оружием), мы начинаем мгновенно слышать, включается синхронность ведения Синтеза не только на самом Синтезе, но и синтез-физически в разных Архетипах ИВДИВО, куда направит ИВАС Кут Хуми. Для этого важно телесно наработать разновариативный архетипический огнеобразный порядок, несущий новый контекст на оболочках огнеобразов  - Воин Синтеза ВСи </w:t>
      </w:r>
      <w:r>
        <w:rPr>
          <w:rFonts w:hint="default"/>
          <w:color w:val="0000FF"/>
          <w:lang w:val="ru-RU"/>
        </w:rPr>
        <w:t xml:space="preserve"> </w:t>
      </w:r>
      <w:r>
        <w:rPr>
          <w:rFonts w:hint="default"/>
          <w:b w:val="0"/>
          <w:bCs w:val="0"/>
          <w:color w:val="auto"/>
          <w:lang w:val="ru-RU"/>
        </w:rPr>
        <w:t>разрабатывается по всей субъядерности. И это разные виды Воинства Синтеза Владыкой Синтеза.</w:t>
      </w:r>
    </w:p>
    <w:p>
      <w:pPr>
        <w:ind w:left="0" w:leftChars="0" w:firstLine="480" w:firstLineChars="200"/>
        <w:jc w:val="both"/>
        <w:rPr>
          <w:rFonts w:hint="default"/>
          <w:color w:val="auto"/>
          <w:lang w:val="ru-RU"/>
        </w:rPr>
      </w:pPr>
      <w:r>
        <w:rPr>
          <w:rFonts w:hint="default"/>
          <w:color w:val="auto"/>
          <w:lang w:val="ru-RU"/>
        </w:rPr>
        <w:t xml:space="preserve"> Гвардеец ВСи (боевой инструмент  - ваджра) - он, независимо ни от чего может различать где какой Отец, где какой АС и нас, Гвардейцев ВСи,  могут вызвать на защиту как ночью так и днём - защита Тел Отца, АСи</w:t>
      </w:r>
    </w:p>
    <w:p>
      <w:pPr>
        <w:ind w:firstLine="600" w:firstLineChars="2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Воин Синтеза ВСи - это ликвидатор внутреннего состояния индульгирования, ликвидатор деградации. . Он балансир и отстраивает синтез разных возможностей как внутренне, так и во вне </w:t>
      </w:r>
      <w:r>
        <w:rPr>
          <w:lang w:val="ru-RU"/>
        </w:rPr>
        <w:t>Философскостью</w:t>
      </w:r>
      <w:r>
        <w:rPr>
          <w:rFonts w:hint="default"/>
          <w:lang w:val="ru-RU"/>
        </w:rPr>
        <w:t xml:space="preserve"> в нас -  углубляя развитие критерий Истины ИВ Отца на Планете Земля:</w:t>
      </w:r>
    </w:p>
    <w:p>
      <w:pPr>
        <w:ind w:firstLine="600" w:firstLineChars="2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Воин Синтеза ВСи - нарабатывает и разворачивает: Накал Синтеза, доводит до Пика Синтеза, фиксируя в центровке в Оси Синтеза ИВДИВО, заполняясь, усиляясь .ёмкостью Синтеза ИВО, далее  Масштабирование ёмкостью Синтеза ИВО разворачивается  обновлённое Поле Синтеза  ВСи, держа сопряжённость Оси Синтеза ВСи и Ось Синтеза ИВАС КХ с Ядрами Синтеза внутри. Усиляясь Плотностью Воли Синтеза  ИВАС Кут Хуми в теле Воина Синтеза ВСи, вызывая Синтез и Огонь на себя, запахтываясь этим, вырабатывая пластичность телесную Статью Воина Синтеза Владыки Синтеза ИВДИВО. Этим разворачиваются новые Методы ИВДИВО телесно. ВСи -есмь Воин Синтеза и ведёт плотностью источника Синтеза и тогда люди хотят служить.</w:t>
      </w:r>
    </w:p>
    <w:p>
      <w:pPr>
        <w:ind w:firstLine="600" w:firstLineChars="250"/>
        <w:jc w:val="both"/>
      </w:pPr>
      <w:r>
        <w:rPr>
          <w:rFonts w:hint="default"/>
          <w:lang w:val="ru-RU"/>
        </w:rPr>
        <w:t>Для Воина Синтеза Владыи Синтеза ИВДИВО - главное СОСТОЯНИЕ                        2024г.</w:t>
      </w:r>
    </w:p>
    <w:sectPr>
      <w:pgSz w:w="11906" w:h="16838"/>
      <w:pgMar w:top="440" w:right="826" w:bottom="318" w:left="7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1924C"/>
    <w:multiLevelType w:val="singleLevel"/>
    <w:tmpl w:val="348192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2024-04-27T16:51:31Z</dcterms:created>
  <dc:creator>user777</dc:creator>
  <cp:lastModifiedBy>user777</cp:lastModifiedBy>
  <dcterms:modified xsi:type="dcterms:W3CDTF">2024-04-27T16:55:57Z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28E2D5A315FE478E8204E0685B5FDED1_12</vt:lpwstr>
  </property>
</Properties>
</file>